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Aangenomen -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(7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03" w:history="1">
        <w:r>
          <w:rPr>
            <w:rFonts w:ascii="Arial" w:hAnsi="Arial" w:eastAsia="Arial" w:cs="Arial"/>
            <w:color w:val="155CAA"/>
            <w:u w:val="single"/>
          </w:rPr>
          <w:t xml:space="preserve">1 Aangenomen amendement JessLokaal CDA Seniorenpartij GL SP uitgangspunten Kadernota 2025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02" w:history="1">
        <w:r>
          <w:rPr>
            <w:rFonts w:ascii="Arial" w:hAnsi="Arial" w:eastAsia="Arial" w:cs="Arial"/>
            <w:color w:val="155CAA"/>
            <w:u w:val="single"/>
          </w:rPr>
          <w:t xml:space="preserve">2 Aangenomen amendement CDA JessLokaal Seniorenpartij uitgangspunten kadernota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87" w:history="1">
        <w:r>
          <w:rPr>
            <w:rFonts w:ascii="Arial" w:hAnsi="Arial" w:eastAsia="Arial" w:cs="Arial"/>
            <w:color w:val="155CAA"/>
            <w:u w:val="single"/>
          </w:rPr>
          <w:t xml:space="preserve">3 Aangenomen Motie CDA GroenLinks PvdA SP Seniorenpartij Energiecompensatie Sportclubs Culturele verenigingen 20 dec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86" w:history="1">
        <w:r>
          <w:rPr>
            <w:rFonts w:ascii="Arial" w:hAnsi="Arial" w:eastAsia="Arial" w:cs="Arial"/>
            <w:color w:val="155CAA"/>
            <w:u w:val="single"/>
          </w:rPr>
          <w:t xml:space="preserve">4 Aangenomen Motie CDA Doorstroming senioren stimuleren op de woningmarkt 19 dec 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84" w:history="1">
        <w:r>
          <w:rPr>
            <w:rFonts w:ascii="Arial" w:hAnsi="Arial" w:eastAsia="Arial" w:cs="Arial"/>
            <w:color w:val="155CAA"/>
            <w:u w:val="single"/>
          </w:rPr>
          <w:t xml:space="preserve">5 Aangenomen Amendement D66 adviesrecht Omgevingswet 19 dec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82" w:history="1">
        <w:r>
          <w:rPr>
            <w:rFonts w:ascii="Arial" w:hAnsi="Arial" w:eastAsia="Arial" w:cs="Arial"/>
            <w:color w:val="155CAA"/>
            <w:u w:val="single"/>
          </w:rPr>
          <w:t xml:space="preserve">6 Aangenomen Amendement SP Integrale Verordening sociaal domein gemeente Schagen vousvoyeren 19 dec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81" w:history="1">
        <w:r>
          <w:rPr>
            <w:rFonts w:ascii="Arial" w:hAnsi="Arial" w:eastAsia="Arial" w:cs="Arial"/>
            <w:color w:val="155CAA"/>
            <w:u w:val="single"/>
          </w:rPr>
          <w:t xml:space="preserve">7 Aangenomen Amendement SP Integrale Verordening SD Schagen indexatie kind budget en meedoen budgetten 19 dec 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03"/>
      <w:r w:rsidRPr="00A448AC">
        <w:rPr>
          <w:rFonts w:ascii="Arial" w:hAnsi="Arial" w:cs="Arial"/>
          <w:b/>
          <w:bCs/>
          <w:color w:val="303F4C"/>
          <w:lang w:val="en-US"/>
        </w:rPr>
        <w:t>Aangenomen amendement JessLokaal CDA Seniorenpartij GL SP uitgangspunten Kadernota 2025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12:18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amendement JessLokaal CDA Seniorenpartij JL SP D66 uitgangspunten Kadernota 2025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02"/>
      <w:r w:rsidRPr="00A448AC">
        <w:rPr>
          <w:rFonts w:ascii="Arial" w:hAnsi="Arial" w:cs="Arial"/>
          <w:b/>
          <w:bCs/>
          <w:color w:val="303F4C"/>
          <w:lang w:val="en-US"/>
        </w:rPr>
        <w:t>Aangenomen amendement CDA JessLokaal Seniorenpartij uitgangspunten kadernota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12:16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amendement CDA JessLokaal Seniorenpartij uitgangspunten kadernota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87"/>
      <w:r w:rsidRPr="00A448AC">
        <w:rPr>
          <w:rFonts w:ascii="Arial" w:hAnsi="Arial" w:cs="Arial"/>
          <w:b/>
          <w:bCs/>
          <w:color w:val="303F4C"/>
          <w:lang w:val="en-US"/>
        </w:rPr>
        <w:t>Aangenomen Motie CDA GroenLinks PvdA SP Seniorenpartij Energiecompensatie Sportclubs Culturele verenigingen 20 dec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 08:15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CDA GroenLinks PvdA SP Seniorenpartij Energiecompensatie Sportclubs Culturele verenigingen 20 dec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 Raadsinformatiememo Motie energiecompensatie Sportclubs Culturele verenigingen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86"/>
      <w:r w:rsidRPr="00A448AC">
        <w:rPr>
          <w:rFonts w:ascii="Arial" w:hAnsi="Arial" w:cs="Arial"/>
          <w:b/>
          <w:bCs/>
          <w:color w:val="303F4C"/>
          <w:lang w:val="en-US"/>
        </w:rPr>
        <w:t>Aangenomen Motie CDA Doorstroming senioren stimuleren op de woningmarkt 19 dec 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16:54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CDA Doorstroming senioren stimuleren op de woningmarkt 19 dec 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3,25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Motie CDA Doorstroming senioren stimuleren op de woningmarkt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329,21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84"/>
      <w:r w:rsidRPr="00A448AC">
        <w:rPr>
          <w:rFonts w:ascii="Arial" w:hAnsi="Arial" w:cs="Arial"/>
          <w:b/>
          <w:bCs/>
          <w:color w:val="303F4C"/>
          <w:lang w:val="en-US"/>
        </w:rPr>
        <w:t>Aangenomen Amendement D66 adviesrecht Omgevingswet 19 dec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 13:59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Amendement D66 adviesrecht Omgevingswet 19 dec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5,08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82"/>
      <w:r w:rsidRPr="00A448AC">
        <w:rPr>
          <w:rFonts w:ascii="Arial" w:hAnsi="Arial" w:cs="Arial"/>
          <w:b/>
          <w:bCs/>
          <w:color w:val="303F4C"/>
          <w:lang w:val="en-US"/>
        </w:rPr>
        <w:t>Aangenomen Amendement SP Integrale Verordening sociaal domein gemeente Schagen vousvoyeren 19 dec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 13:44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Amendement SP Integrale Verordening sociaal domein gemeente Schagen vousvoyeren 19 dec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81"/>
      <w:r w:rsidRPr="00A448AC">
        <w:rPr>
          <w:rFonts w:ascii="Arial" w:hAnsi="Arial" w:cs="Arial"/>
          <w:b/>
          <w:bCs/>
          <w:color w:val="303F4C"/>
          <w:lang w:val="en-US"/>
        </w:rPr>
        <w:t>Aangenomen Amendement SP Integrale Verordening SD Schagen indexatie kind budget en meedoen budgetten 19 dec 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 13:41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Amendement SP Integrale Verord SD Schagen indexatie kind budget en meedoen budgetten 19 dec 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Aangenomen-amendement-JessLokaal-CDA-Seniorenpartij-JL-SP-D66-uitgangspunten-Kadernota-2025.PDF" TargetMode="External" /><Relationship Id="rId27" Type="http://schemas.openxmlformats.org/officeDocument/2006/relationships/hyperlink" Target="https://raad.schagen.nl//Documenten/Aangenomen-amendement-CDA-JessLokaal-Seniorenpartij-uitgangspunten-kadernota.PDF" TargetMode="External" /><Relationship Id="rId28" Type="http://schemas.openxmlformats.org/officeDocument/2006/relationships/hyperlink" Target="https://raad.schagen.nl//Documenten/Aangenomen-Motie-CDA-GroenLinks-PvdA-SP-Seniorenpartij-Energiecompensatie-Sportclubs-Culturele-verenigingen-20-dec-2022.pdf" TargetMode="External" /><Relationship Id="rId29" Type="http://schemas.openxmlformats.org/officeDocument/2006/relationships/hyperlink" Target="https://raad.schagen.nl//Documenten/015-Raadsinformatiememo-Motie-energiecompensatie-Sportclubs-Culturele-verenigingen.pdf" TargetMode="External" /><Relationship Id="rId30" Type="http://schemas.openxmlformats.org/officeDocument/2006/relationships/hyperlink" Target="https://raad.schagen.nl//Documenten/Aangenomen-Motie-CDA-Doorstroming-senioren-stimuleren-op-de-woningmarkt-19-dec-23-1.pdf" TargetMode="External" /><Relationship Id="rId31" Type="http://schemas.openxmlformats.org/officeDocument/2006/relationships/hyperlink" Target="https://raad.schagen.nl//Documenten/Beantwoording-Motie-CDA-Doorstroming-senioren-stimuleren-op-de-woningmarkt.pdf" TargetMode="External" /><Relationship Id="rId38" Type="http://schemas.openxmlformats.org/officeDocument/2006/relationships/hyperlink" Target="https://raad.schagen.nl//Documenten/Aangenomen-Amendement-D66-adviesrecht-Omgevingswet-19-dec-2023-1.pdf" TargetMode="External" /><Relationship Id="rId39" Type="http://schemas.openxmlformats.org/officeDocument/2006/relationships/hyperlink" Target="https://raad.schagen.nl//Documenten/Aangenomen-Amendement-SP-Integrale-Verordening-sociaal-domein-gemeente-Schagen-vousvoyeren-19-dec-2023-1.pdf" TargetMode="External" /><Relationship Id="rId40" Type="http://schemas.openxmlformats.org/officeDocument/2006/relationships/hyperlink" Target="https://raad.schagen.nl//Documenten/Aangenomen-Amendement-SP-Integrale-Verord-SD-Schagen-indexatie-kind-budget-en-meedoen-budgetten-19-dec-23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